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89589A" w:rsidP="00646989">
      <w:pPr>
        <w:pStyle w:val="Domylnie"/>
        <w:tabs>
          <w:tab w:val="left" w:pos="5670"/>
          <w:tab w:val="left" w:pos="6237"/>
          <w:tab w:val="right" w:pos="8929"/>
        </w:tabs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</w:t>
      </w:r>
      <w:r>
        <w:rPr>
          <w:sz w:val="22"/>
          <w:szCs w:val="22"/>
        </w:rPr>
        <w:t>74</w:t>
      </w:r>
      <w:r>
        <w:rPr>
          <w:sz w:val="22"/>
          <w:szCs w:val="22"/>
        </w:rPr>
        <w:t>.2018</w:t>
      </w:r>
      <w:r>
        <w:tab/>
      </w:r>
      <w:r>
        <w:tab/>
      </w:r>
    </w:p>
    <w:p w:rsidR="00263F2A" w:rsidRPr="0014222A" w:rsidRDefault="0089589A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89589A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</w:t>
      </w:r>
      <w:r>
        <w:rPr>
          <w:rFonts w:ascii="Times New Roman" w:hAnsi="Times New Roman"/>
          <w:sz w:val="22"/>
        </w:rPr>
        <w:t>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89589A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89589A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89589A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B72741" w:rsidRDefault="0089589A" w:rsidP="00B72741">
      <w:pPr>
        <w:pStyle w:val="Tekstpodstawowy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87</w:t>
      </w:r>
      <w:r>
        <w:rPr>
          <w:rFonts w:ascii="Times New Roman" w:hAnsi="Times New Roman"/>
          <w:b/>
          <w:sz w:val="22"/>
        </w:rPr>
        <w:t>5/163</w:t>
      </w:r>
      <w:r>
        <w:rPr>
          <w:rFonts w:ascii="Times New Roman" w:hAnsi="Times New Roman"/>
          <w:b/>
          <w:sz w:val="22"/>
        </w:rPr>
        <w:t xml:space="preserve"> o pow. 0,0</w:t>
      </w:r>
      <w:r>
        <w:rPr>
          <w:rFonts w:ascii="Times New Roman" w:hAnsi="Times New Roman"/>
          <w:b/>
          <w:sz w:val="22"/>
        </w:rPr>
        <w:t>057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Cs/>
          <w:sz w:val="22"/>
        </w:rPr>
        <w:t>o nieuregulowanym stanie prawnym, dl</w:t>
      </w:r>
      <w:r>
        <w:rPr>
          <w:rFonts w:ascii="Times New Roman" w:hAnsi="Times New Roman"/>
          <w:sz w:val="22"/>
        </w:rPr>
        <w:t>a której brak jest księgi wieczystej, zbioru dokumentów oraz innych dokumentów potwierdzających tytuł prawny do nieruchomości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63F2A" w:rsidRPr="000B7803" w:rsidRDefault="0089589A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 xml:space="preserve">decyzją Wojewody Śląskiego nr </w:t>
      </w:r>
      <w:r w:rsidRPr="000B7803">
        <w:rPr>
          <w:rFonts w:ascii="Times New Roman" w:hAnsi="Times New Roman" w:cs="Times New Roman"/>
        </w:rPr>
        <w:t>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 na prawach powiatu: Ruda Śląska (A-1) - Rybnik”, której nadano rygor n</w:t>
      </w:r>
      <w:r w:rsidRPr="000B7803">
        <w:rPr>
          <w:rFonts w:ascii="Times New Roman" w:hAnsi="Times New Roman" w:cs="Times New Roman"/>
        </w:rPr>
        <w:t>atychmiastowej wykonalności.</w:t>
      </w:r>
    </w:p>
    <w:p w:rsidR="00263F2A" w:rsidRDefault="0089589A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postępowania, a przed wydaniem decyzji umożliwić im wypowiedzenie się co</w:t>
      </w:r>
      <w:r w:rsidRPr="007F6F05">
        <w:rPr>
          <w:rFonts w:ascii="Times New Roman" w:hAnsi="Times New Roman" w:cs="Times New Roman"/>
          <w:noProof/>
          <w:color w:val="000000"/>
        </w:rPr>
        <w:t xml:space="preserve"> do zebranch dowodów i materiałów oraz zgłoszonych żądań. </w:t>
      </w:r>
    </w:p>
    <w:p w:rsidR="00263F2A" w:rsidRPr="0021635A" w:rsidRDefault="0089589A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>,  że zgodnie z art. 73 § 1 kpa stronom postępowania przysługuje prawo wglądu w akta sprawy, sporządzenie z 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</w:t>
      </w:r>
      <w:r w:rsidRPr="0021635A">
        <w:rPr>
          <w:rFonts w:ascii="Times New Roman" w:hAnsi="Times New Roman" w:cs="Times New Roman"/>
        </w:rPr>
        <w:t>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89589A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, w godz. od 8.00 </w:t>
      </w:r>
      <w:proofErr w:type="gramStart"/>
      <w:r w:rsidRPr="007F6F05">
        <w:rPr>
          <w:rFonts w:ascii="Times New Roman" w:hAnsi="Times New Roman"/>
          <w:sz w:val="22"/>
        </w:rPr>
        <w:t>do</w:t>
      </w:r>
      <w:proofErr w:type="gramEnd"/>
      <w:r w:rsidRPr="007F6F05">
        <w:rPr>
          <w:rFonts w:ascii="Times New Roman" w:hAnsi="Times New Roman"/>
          <w:sz w:val="22"/>
        </w:rPr>
        <w:t xml:space="preserve"> 15.00,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telef</w:t>
      </w:r>
      <w:r w:rsidRPr="007F6F05">
        <w:rPr>
          <w:rFonts w:ascii="Times New Roman" w:hAnsi="Times New Roman"/>
          <w:sz w:val="22"/>
        </w:rPr>
        <w:t>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RDefault="0089589A" w:rsidP="0014222A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RDefault="0089589A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RDefault="0089589A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89589A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89589A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89589A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89589A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RDefault="0089589A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RDefault="0089589A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89589A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89589A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89589A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9A" w:rsidRDefault="0089589A">
      <w:pPr>
        <w:spacing w:after="0" w:line="240" w:lineRule="auto"/>
      </w:pPr>
      <w:r>
        <w:separator/>
      </w:r>
    </w:p>
  </w:endnote>
  <w:endnote w:type="continuationSeparator" w:id="0">
    <w:p w:rsidR="0089589A" w:rsidRDefault="0089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89589A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89589A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89589A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Infrastruktury</w:t>
    </w:r>
  </w:p>
  <w:p w:rsidR="00AD1869" w:rsidRDefault="0089589A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89589A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89589A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 w:rsidRDefault="008958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89589A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89589A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89589A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89589A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89589A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89589A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89589A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89589A" w:rsidP="00A25FE5">
    <w:pPr>
      <w:pStyle w:val="Stopka"/>
      <w:spacing w:after="0"/>
      <w:jc w:val="center"/>
    </w:pPr>
    <w:r>
      <w:rPr>
        <w:b/>
        <w:sz w:val="16"/>
        <w:szCs w:val="16"/>
      </w:rPr>
      <w:t xml:space="preserve">ŚLĄSKI URZĄD </w:t>
    </w:r>
    <w:r>
      <w:rPr>
        <w:b/>
        <w:sz w:val="16"/>
        <w:szCs w:val="16"/>
      </w:rPr>
      <w:t>WOJEWÓDZKI W KATOWICACH</w:t>
    </w:r>
  </w:p>
  <w:p w:rsidR="00A25FE5" w:rsidRDefault="0089589A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89589A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89589A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89589A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9A" w:rsidRDefault="0089589A">
      <w:pPr>
        <w:spacing w:after="0" w:line="240" w:lineRule="auto"/>
      </w:pPr>
      <w:r>
        <w:separator/>
      </w:r>
    </w:p>
  </w:footnote>
  <w:footnote w:type="continuationSeparator" w:id="0">
    <w:p w:rsidR="0089589A" w:rsidRDefault="0089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89589A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89589A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78599466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89589A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22-03-2021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A63CE0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F2DEC6" w:tentative="1">
      <w:start w:val="1"/>
      <w:numFmt w:val="lowerLetter"/>
      <w:lvlText w:val="%2."/>
      <w:lvlJc w:val="left"/>
      <w:pPr>
        <w:ind w:left="1440" w:hanging="360"/>
      </w:pPr>
    </w:lvl>
    <w:lvl w:ilvl="2" w:tplc="11E00FF6" w:tentative="1">
      <w:start w:val="1"/>
      <w:numFmt w:val="lowerRoman"/>
      <w:lvlText w:val="%3."/>
      <w:lvlJc w:val="right"/>
      <w:pPr>
        <w:ind w:left="2160" w:hanging="180"/>
      </w:pPr>
    </w:lvl>
    <w:lvl w:ilvl="3" w:tplc="C292DABA" w:tentative="1">
      <w:start w:val="1"/>
      <w:numFmt w:val="decimal"/>
      <w:lvlText w:val="%4."/>
      <w:lvlJc w:val="left"/>
      <w:pPr>
        <w:ind w:left="2880" w:hanging="360"/>
      </w:pPr>
    </w:lvl>
    <w:lvl w:ilvl="4" w:tplc="A79A32CC" w:tentative="1">
      <w:start w:val="1"/>
      <w:numFmt w:val="lowerLetter"/>
      <w:lvlText w:val="%5."/>
      <w:lvlJc w:val="left"/>
      <w:pPr>
        <w:ind w:left="3600" w:hanging="360"/>
      </w:pPr>
    </w:lvl>
    <w:lvl w:ilvl="5" w:tplc="33A24702" w:tentative="1">
      <w:start w:val="1"/>
      <w:numFmt w:val="lowerRoman"/>
      <w:lvlText w:val="%6."/>
      <w:lvlJc w:val="right"/>
      <w:pPr>
        <w:ind w:left="4320" w:hanging="180"/>
      </w:pPr>
    </w:lvl>
    <w:lvl w:ilvl="6" w:tplc="AD4E0BF0" w:tentative="1">
      <w:start w:val="1"/>
      <w:numFmt w:val="decimal"/>
      <w:lvlText w:val="%7."/>
      <w:lvlJc w:val="left"/>
      <w:pPr>
        <w:ind w:left="5040" w:hanging="360"/>
      </w:pPr>
    </w:lvl>
    <w:lvl w:ilvl="7" w:tplc="6FA8E816" w:tentative="1">
      <w:start w:val="1"/>
      <w:numFmt w:val="lowerLetter"/>
      <w:lvlText w:val="%8."/>
      <w:lvlJc w:val="left"/>
      <w:pPr>
        <w:ind w:left="5760" w:hanging="360"/>
      </w:pPr>
    </w:lvl>
    <w:lvl w:ilvl="8" w:tplc="32288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568A88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E28022E" w:tentative="1">
      <w:start w:val="1"/>
      <w:numFmt w:val="lowerLetter"/>
      <w:lvlText w:val="%2."/>
      <w:lvlJc w:val="left"/>
      <w:pPr>
        <w:ind w:left="1440" w:hanging="360"/>
      </w:pPr>
    </w:lvl>
    <w:lvl w:ilvl="2" w:tplc="E632CCDC" w:tentative="1">
      <w:start w:val="1"/>
      <w:numFmt w:val="lowerRoman"/>
      <w:lvlText w:val="%3."/>
      <w:lvlJc w:val="right"/>
      <w:pPr>
        <w:ind w:left="2160" w:hanging="180"/>
      </w:pPr>
    </w:lvl>
    <w:lvl w:ilvl="3" w:tplc="991401D4" w:tentative="1">
      <w:start w:val="1"/>
      <w:numFmt w:val="decimal"/>
      <w:lvlText w:val="%4."/>
      <w:lvlJc w:val="left"/>
      <w:pPr>
        <w:ind w:left="2880" w:hanging="360"/>
      </w:pPr>
    </w:lvl>
    <w:lvl w:ilvl="4" w:tplc="6CB85FBE" w:tentative="1">
      <w:start w:val="1"/>
      <w:numFmt w:val="lowerLetter"/>
      <w:lvlText w:val="%5."/>
      <w:lvlJc w:val="left"/>
      <w:pPr>
        <w:ind w:left="3600" w:hanging="360"/>
      </w:pPr>
    </w:lvl>
    <w:lvl w:ilvl="5" w:tplc="88187694" w:tentative="1">
      <w:start w:val="1"/>
      <w:numFmt w:val="lowerRoman"/>
      <w:lvlText w:val="%6."/>
      <w:lvlJc w:val="right"/>
      <w:pPr>
        <w:ind w:left="4320" w:hanging="180"/>
      </w:pPr>
    </w:lvl>
    <w:lvl w:ilvl="6" w:tplc="8AD46026" w:tentative="1">
      <w:start w:val="1"/>
      <w:numFmt w:val="decimal"/>
      <w:lvlText w:val="%7."/>
      <w:lvlJc w:val="left"/>
      <w:pPr>
        <w:ind w:left="5040" w:hanging="360"/>
      </w:pPr>
    </w:lvl>
    <w:lvl w:ilvl="7" w:tplc="E754206C" w:tentative="1">
      <w:start w:val="1"/>
      <w:numFmt w:val="lowerLetter"/>
      <w:lvlText w:val="%8."/>
      <w:lvlJc w:val="left"/>
      <w:pPr>
        <w:ind w:left="5760" w:hanging="360"/>
      </w:pPr>
    </w:lvl>
    <w:lvl w:ilvl="8" w:tplc="2618E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F55C88A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9920F820" w:tentative="1">
      <w:start w:val="1"/>
      <w:numFmt w:val="lowerLetter"/>
      <w:lvlText w:val="%2."/>
      <w:lvlJc w:val="left"/>
      <w:pPr>
        <w:ind w:left="1724" w:hanging="360"/>
      </w:pPr>
    </w:lvl>
    <w:lvl w:ilvl="2" w:tplc="67CECC7A" w:tentative="1">
      <w:start w:val="1"/>
      <w:numFmt w:val="lowerRoman"/>
      <w:lvlText w:val="%3."/>
      <w:lvlJc w:val="right"/>
      <w:pPr>
        <w:ind w:left="2444" w:hanging="180"/>
      </w:pPr>
    </w:lvl>
    <w:lvl w:ilvl="3" w:tplc="10E2ED8C" w:tentative="1">
      <w:start w:val="1"/>
      <w:numFmt w:val="decimal"/>
      <w:lvlText w:val="%4."/>
      <w:lvlJc w:val="left"/>
      <w:pPr>
        <w:ind w:left="3164" w:hanging="360"/>
      </w:pPr>
    </w:lvl>
    <w:lvl w:ilvl="4" w:tplc="BDD89AD2" w:tentative="1">
      <w:start w:val="1"/>
      <w:numFmt w:val="lowerLetter"/>
      <w:lvlText w:val="%5."/>
      <w:lvlJc w:val="left"/>
      <w:pPr>
        <w:ind w:left="3884" w:hanging="360"/>
      </w:pPr>
    </w:lvl>
    <w:lvl w:ilvl="5" w:tplc="E96EC956" w:tentative="1">
      <w:start w:val="1"/>
      <w:numFmt w:val="lowerRoman"/>
      <w:lvlText w:val="%6."/>
      <w:lvlJc w:val="right"/>
      <w:pPr>
        <w:ind w:left="4604" w:hanging="180"/>
      </w:pPr>
    </w:lvl>
    <w:lvl w:ilvl="6" w:tplc="84E83526" w:tentative="1">
      <w:start w:val="1"/>
      <w:numFmt w:val="decimal"/>
      <w:lvlText w:val="%7."/>
      <w:lvlJc w:val="left"/>
      <w:pPr>
        <w:ind w:left="5324" w:hanging="360"/>
      </w:pPr>
    </w:lvl>
    <w:lvl w:ilvl="7" w:tplc="47EEE320" w:tentative="1">
      <w:start w:val="1"/>
      <w:numFmt w:val="lowerLetter"/>
      <w:lvlText w:val="%8."/>
      <w:lvlJc w:val="left"/>
      <w:pPr>
        <w:ind w:left="6044" w:hanging="360"/>
      </w:pPr>
    </w:lvl>
    <w:lvl w:ilvl="8" w:tplc="E6D89442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84"/>
    <w:rsid w:val="0089589A"/>
    <w:rsid w:val="00D1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1DC19-758E-4A4C-A711-B6041EAC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42DF-F98B-4617-9B6F-533AB169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2021-03-30T06:51:00Z</dcterms:created>
  <dcterms:modified xsi:type="dcterms:W3CDTF">2021-03-30T06:51:00Z</dcterms:modified>
</cp:coreProperties>
</file>